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0B080" w14:textId="77777777" w:rsidR="004349ED" w:rsidRPr="00D83306" w:rsidRDefault="004349ED" w:rsidP="004349ED">
      <w:pPr>
        <w:pStyle w:val="Title"/>
        <w:rPr>
          <w:sz w:val="44"/>
        </w:rPr>
      </w:pPr>
      <w:r w:rsidRPr="00D83306">
        <w:rPr>
          <w:sz w:val="44"/>
        </w:rPr>
        <w:t>Patient-centred quality improvement in palliative and end of life care: learning from online feedback using Care Opinion</w:t>
      </w:r>
    </w:p>
    <w:p w14:paraId="57AFD4BF" w14:textId="77777777" w:rsidR="004349ED" w:rsidRPr="00F849F1" w:rsidRDefault="004349ED" w:rsidP="004349ED"/>
    <w:p w14:paraId="0F8190B6" w14:textId="270775E5" w:rsidR="004349ED" w:rsidRPr="00D01334" w:rsidRDefault="004349ED" w:rsidP="004349ED">
      <w:pPr>
        <w:pStyle w:val="Title"/>
        <w:rPr>
          <w:rFonts w:asciiTheme="minorHAnsi" w:hAnsiTheme="minorHAnsi" w:cstheme="minorHAnsi"/>
          <w:b/>
          <w:color w:val="2E74B5" w:themeColor="accent1" w:themeShade="BF"/>
          <w:sz w:val="36"/>
        </w:rPr>
      </w:pPr>
      <w:r>
        <w:rPr>
          <w:rFonts w:asciiTheme="minorHAnsi" w:hAnsiTheme="minorHAnsi" w:cstheme="minorHAnsi"/>
          <w:b/>
          <w:color w:val="2E74B5" w:themeColor="accent1" w:themeShade="BF"/>
          <w:sz w:val="36"/>
        </w:rPr>
        <w:t>APPLICATION FORM</w:t>
      </w:r>
    </w:p>
    <w:p w14:paraId="78994A1D" w14:textId="77777777" w:rsidR="004349ED" w:rsidRPr="00C16F1F" w:rsidRDefault="004349ED" w:rsidP="004349ED">
      <w:pPr>
        <w:pStyle w:val="Title"/>
        <w:rPr>
          <w:rFonts w:asciiTheme="minorHAnsi" w:hAnsiTheme="minorHAnsi" w:cstheme="minorHAnsi"/>
          <w:b/>
          <w:color w:val="2E74B5" w:themeColor="accent1" w:themeShade="BF"/>
          <w:sz w:val="24"/>
        </w:rPr>
      </w:pPr>
      <w:r>
        <w:rPr>
          <w:rFonts w:asciiTheme="minorHAnsi" w:hAnsiTheme="minorHAnsi" w:cstheme="minorHAnsi"/>
          <w:b/>
          <w:color w:val="2E74B5" w:themeColor="accent1" w:themeShade="BF"/>
          <w:sz w:val="24"/>
        </w:rPr>
        <w:t>22</w:t>
      </w:r>
      <w:r w:rsidRPr="00C16F1F">
        <w:rPr>
          <w:rFonts w:asciiTheme="minorHAnsi" w:hAnsiTheme="minorHAnsi" w:cstheme="minorHAnsi"/>
          <w:b/>
          <w:color w:val="2E74B5" w:themeColor="accent1" w:themeShade="BF"/>
          <w:sz w:val="24"/>
        </w:rPr>
        <w:t xml:space="preserve"> MAY 2017</w:t>
      </w:r>
    </w:p>
    <w:p w14:paraId="73CFF7B2" w14:textId="77777777" w:rsidR="00953F40" w:rsidRDefault="00953F40" w:rsidP="00953F40"/>
    <w:p w14:paraId="1D72D96F" w14:textId="439362B2" w:rsidR="00953F40" w:rsidRDefault="00953F40" w:rsidP="00953F40">
      <w:pPr>
        <w:pStyle w:val="NoSpacing"/>
      </w:pPr>
      <w:r>
        <w:t>Before</w:t>
      </w:r>
      <w:r w:rsidR="008555F8">
        <w:t xml:space="preserve"> completing this </w:t>
      </w:r>
      <w:r w:rsidR="00A74E60">
        <w:t>form</w:t>
      </w:r>
      <w:r w:rsidR="001C3536">
        <w:t>,</w:t>
      </w:r>
      <w:r w:rsidR="008555F8">
        <w:t xml:space="preserve"> you </w:t>
      </w:r>
      <w:r w:rsidR="00A74E60">
        <w:t xml:space="preserve">will </w:t>
      </w:r>
      <w:r w:rsidR="008555F8">
        <w:t>find it helpful to</w:t>
      </w:r>
      <w:r>
        <w:t xml:space="preserve"> read the </w:t>
      </w:r>
      <w:r w:rsidR="00A74E60">
        <w:t xml:space="preserve">information for applicants, and explore </w:t>
      </w:r>
      <w:hyperlink r:id="rId6" w:history="1">
        <w:r w:rsidR="00A74E60" w:rsidRPr="00B85FFE">
          <w:rPr>
            <w:rStyle w:val="Hyperlink"/>
          </w:rPr>
          <w:t>www.careopinion.org.uk</w:t>
        </w:r>
      </w:hyperlink>
      <w:r w:rsidR="00A74E60">
        <w:t>.  I</w:t>
      </w:r>
      <w:r>
        <w:t xml:space="preserve">t will make this task </w:t>
      </w:r>
      <w:r w:rsidR="00A74E60">
        <w:t xml:space="preserve">much </w:t>
      </w:r>
      <w:r>
        <w:t>easier!</w:t>
      </w:r>
    </w:p>
    <w:p w14:paraId="5A0C3B82" w14:textId="77777777" w:rsidR="00953F40" w:rsidRDefault="00953F40" w:rsidP="00953F40">
      <w:pPr>
        <w:pStyle w:val="NoSpacing"/>
      </w:pPr>
    </w:p>
    <w:p w14:paraId="0444BE74" w14:textId="2C73CF76" w:rsidR="00CC62DF" w:rsidRDefault="00A74E60" w:rsidP="00953F40">
      <w:pPr>
        <w:pStyle w:val="NoSpacing"/>
      </w:pPr>
      <w:r>
        <w:t>We encourage you</w:t>
      </w:r>
      <w:r w:rsidR="00953F40">
        <w:t xml:space="preserve"> to </w:t>
      </w:r>
      <w:r>
        <w:t xml:space="preserve">complete this form in ways which express your commitment, creativity and enthusiasm for hearing and acting on patient/family experiences, </w:t>
      </w:r>
      <w:r w:rsidR="00953F40">
        <w:t xml:space="preserve">and </w:t>
      </w:r>
      <w:r>
        <w:t xml:space="preserve">for your </w:t>
      </w:r>
      <w:r w:rsidR="00953F40" w:rsidRPr="00953F40">
        <w:t>involvement</w:t>
      </w:r>
      <w:r w:rsidR="00953F40">
        <w:t xml:space="preserve"> in this project.</w:t>
      </w:r>
      <w:r>
        <w:t xml:space="preserve"> Feel free also to add contributions from your team.</w:t>
      </w:r>
    </w:p>
    <w:p w14:paraId="71EAB329" w14:textId="12EFC84B" w:rsidR="00BB7BB3" w:rsidRDefault="00BB7BB3" w:rsidP="00953F40">
      <w:pPr>
        <w:pStyle w:val="NoSpacing"/>
      </w:pPr>
    </w:p>
    <w:p w14:paraId="13E3AA1C" w14:textId="0ED9E82F" w:rsidR="00BB7BB3" w:rsidRDefault="00BB7BB3" w:rsidP="00953F40">
      <w:pPr>
        <w:pStyle w:val="NoSpacing"/>
      </w:pPr>
      <w:r>
        <w:t>Please complete each box on the form. Boxes will expand as you enter your text.</w:t>
      </w:r>
    </w:p>
    <w:p w14:paraId="5C4B16D2" w14:textId="2A1908ED" w:rsidR="00953F40" w:rsidRDefault="00A74E60" w:rsidP="00D7201F">
      <w:pPr>
        <w:pStyle w:val="Heading1"/>
      </w:pPr>
      <w:r>
        <w:t xml:space="preserve">You and </w:t>
      </w:r>
      <w:r w:rsidR="00953F40">
        <w:t>your team</w:t>
      </w:r>
    </w:p>
    <w:tbl>
      <w:tblPr>
        <w:tblStyle w:val="TableGrid"/>
        <w:tblW w:w="0" w:type="auto"/>
        <w:tblCellMar>
          <w:top w:w="85" w:type="dxa"/>
          <w:bottom w:w="85" w:type="dxa"/>
        </w:tblCellMar>
        <w:tblLook w:val="04A0" w:firstRow="1" w:lastRow="0" w:firstColumn="1" w:lastColumn="0" w:noHBand="0" w:noVBand="1"/>
      </w:tblPr>
      <w:tblGrid>
        <w:gridCol w:w="3681"/>
        <w:gridCol w:w="10206"/>
      </w:tblGrid>
      <w:tr w:rsidR="00F029CD" w14:paraId="452E1BAB" w14:textId="77777777" w:rsidTr="00DD104E">
        <w:tc>
          <w:tcPr>
            <w:tcW w:w="3681" w:type="dxa"/>
          </w:tcPr>
          <w:p w14:paraId="7BB3612C" w14:textId="64C3A7C6" w:rsidR="00F029CD" w:rsidRDefault="00F029CD" w:rsidP="00CC62DF">
            <w:r>
              <w:t xml:space="preserve">Name of lead </w:t>
            </w:r>
            <w:r w:rsidR="00DD104E">
              <w:t>applicant</w:t>
            </w:r>
            <w:r>
              <w:t xml:space="preserve"> (you)</w:t>
            </w:r>
          </w:p>
        </w:tc>
        <w:tc>
          <w:tcPr>
            <w:tcW w:w="10206" w:type="dxa"/>
          </w:tcPr>
          <w:p w14:paraId="2BA3C7A0" w14:textId="77777777" w:rsidR="00F029CD" w:rsidRDefault="00F029CD" w:rsidP="00CC62DF"/>
        </w:tc>
      </w:tr>
      <w:tr w:rsidR="00F029CD" w14:paraId="2098C9F0" w14:textId="77777777" w:rsidTr="00DD104E">
        <w:tc>
          <w:tcPr>
            <w:tcW w:w="3681" w:type="dxa"/>
          </w:tcPr>
          <w:p w14:paraId="07D60E34" w14:textId="14D9FEE0" w:rsidR="00F029CD" w:rsidRDefault="00F029CD" w:rsidP="00CC62DF">
            <w:r>
              <w:t>Your job title</w:t>
            </w:r>
          </w:p>
        </w:tc>
        <w:tc>
          <w:tcPr>
            <w:tcW w:w="10206" w:type="dxa"/>
          </w:tcPr>
          <w:p w14:paraId="39EBA800" w14:textId="77777777" w:rsidR="00F029CD" w:rsidRDefault="00F029CD" w:rsidP="00CC62DF"/>
        </w:tc>
      </w:tr>
      <w:tr w:rsidR="00F029CD" w14:paraId="7AFFDC33" w14:textId="77777777" w:rsidTr="00DD104E">
        <w:tc>
          <w:tcPr>
            <w:tcW w:w="3681" w:type="dxa"/>
          </w:tcPr>
          <w:p w14:paraId="29DA4412" w14:textId="5EA68606" w:rsidR="00F029CD" w:rsidRDefault="00F029CD" w:rsidP="00CC62DF">
            <w:r>
              <w:t xml:space="preserve">Your contact details </w:t>
            </w:r>
            <w:r w:rsidR="00DD104E">
              <w:br/>
            </w:r>
            <w:r>
              <w:t>(email, phone, social media)</w:t>
            </w:r>
          </w:p>
        </w:tc>
        <w:tc>
          <w:tcPr>
            <w:tcW w:w="10206" w:type="dxa"/>
          </w:tcPr>
          <w:p w14:paraId="35723FA1" w14:textId="77777777" w:rsidR="00F029CD" w:rsidRDefault="00F029CD" w:rsidP="00CC62DF"/>
        </w:tc>
      </w:tr>
      <w:tr w:rsidR="00720088" w14:paraId="4C31FA55" w14:textId="77777777" w:rsidTr="00DD104E">
        <w:tc>
          <w:tcPr>
            <w:tcW w:w="3681" w:type="dxa"/>
          </w:tcPr>
          <w:p w14:paraId="2A2B6FB1" w14:textId="16406D3D" w:rsidR="00720088" w:rsidRDefault="00720088" w:rsidP="00CC62DF">
            <w:r>
              <w:t>Your organisation</w:t>
            </w:r>
            <w:r>
              <w:br/>
              <w:t>(name, address, web site)</w:t>
            </w:r>
          </w:p>
        </w:tc>
        <w:tc>
          <w:tcPr>
            <w:tcW w:w="10206" w:type="dxa"/>
          </w:tcPr>
          <w:p w14:paraId="5F68A294" w14:textId="77777777" w:rsidR="00720088" w:rsidRDefault="00720088" w:rsidP="00CC62DF"/>
        </w:tc>
      </w:tr>
      <w:tr w:rsidR="00CC62DF" w14:paraId="1C4C9514" w14:textId="77777777" w:rsidTr="00DD104E">
        <w:tc>
          <w:tcPr>
            <w:tcW w:w="3681" w:type="dxa"/>
          </w:tcPr>
          <w:p w14:paraId="47B75659" w14:textId="48597E0B" w:rsidR="00EC1728" w:rsidRDefault="00720088" w:rsidP="00CC62DF">
            <w:r>
              <w:t>Name and brief description of the participating team</w:t>
            </w:r>
          </w:p>
          <w:p w14:paraId="5F7868ED" w14:textId="77777777" w:rsidR="00EC1728" w:rsidRDefault="00EC1728" w:rsidP="00CC62DF"/>
        </w:tc>
        <w:tc>
          <w:tcPr>
            <w:tcW w:w="10206" w:type="dxa"/>
          </w:tcPr>
          <w:p w14:paraId="295E28B6" w14:textId="77777777" w:rsidR="00CC62DF" w:rsidRDefault="00CC62DF" w:rsidP="00CC62DF"/>
        </w:tc>
      </w:tr>
    </w:tbl>
    <w:p w14:paraId="0808C7D1" w14:textId="45675456" w:rsidR="00B35EE8" w:rsidRPr="00D7201F" w:rsidRDefault="00B35EE8" w:rsidP="00D7201F">
      <w:pPr>
        <w:pStyle w:val="Heading1"/>
      </w:pPr>
      <w:r w:rsidRPr="00D7201F">
        <w:lastRenderedPageBreak/>
        <w:t>Your interest in joining the programme</w:t>
      </w:r>
    </w:p>
    <w:tbl>
      <w:tblPr>
        <w:tblStyle w:val="TableGrid"/>
        <w:tblW w:w="0" w:type="auto"/>
        <w:tblCellMar>
          <w:top w:w="85" w:type="dxa"/>
          <w:bottom w:w="85" w:type="dxa"/>
        </w:tblCellMar>
        <w:tblLook w:val="04A0" w:firstRow="1" w:lastRow="0" w:firstColumn="1" w:lastColumn="0" w:noHBand="0" w:noVBand="1"/>
      </w:tblPr>
      <w:tblGrid>
        <w:gridCol w:w="3681"/>
        <w:gridCol w:w="10206"/>
      </w:tblGrid>
      <w:tr w:rsidR="00016E37" w14:paraId="0840B6C3" w14:textId="77777777" w:rsidTr="003A4359">
        <w:tc>
          <w:tcPr>
            <w:tcW w:w="3681" w:type="dxa"/>
          </w:tcPr>
          <w:p w14:paraId="624C965B" w14:textId="743C0E99" w:rsidR="00016E37" w:rsidRDefault="00016E37" w:rsidP="00016E37">
            <w:r>
              <w:rPr>
                <w:rFonts w:asciiTheme="majorHAnsi" w:hAnsiTheme="majorHAnsi" w:cstheme="majorHAnsi"/>
                <w:color w:val="B1004D"/>
              </w:rPr>
              <w:t>Question</w:t>
            </w:r>
          </w:p>
        </w:tc>
        <w:tc>
          <w:tcPr>
            <w:tcW w:w="10206" w:type="dxa"/>
          </w:tcPr>
          <w:p w14:paraId="2F311007" w14:textId="0EEB669D" w:rsidR="00016E37" w:rsidRDefault="00016E37" w:rsidP="00016E37">
            <w:r>
              <w:rPr>
                <w:rFonts w:asciiTheme="majorHAnsi" w:hAnsiTheme="majorHAnsi" w:cstheme="majorHAnsi"/>
                <w:color w:val="B1004D"/>
              </w:rPr>
              <w:t>Your response</w:t>
            </w:r>
            <w:r w:rsidRPr="00116222">
              <w:rPr>
                <w:rFonts w:asciiTheme="majorHAnsi" w:hAnsiTheme="majorHAnsi" w:cstheme="majorHAnsi"/>
                <w:color w:val="B1004D"/>
              </w:rPr>
              <w:t xml:space="preserve"> (</w:t>
            </w:r>
            <w:r>
              <w:rPr>
                <w:rFonts w:asciiTheme="majorHAnsi" w:hAnsiTheme="majorHAnsi" w:cstheme="majorHAnsi"/>
                <w:b/>
                <w:color w:val="B1004D"/>
              </w:rPr>
              <w:t xml:space="preserve">up to </w:t>
            </w:r>
            <w:r w:rsidRPr="00116222">
              <w:rPr>
                <w:rFonts w:asciiTheme="majorHAnsi" w:hAnsiTheme="majorHAnsi" w:cstheme="majorHAnsi"/>
                <w:color w:val="B1004D"/>
              </w:rPr>
              <w:t>300 words per section)</w:t>
            </w:r>
          </w:p>
        </w:tc>
      </w:tr>
      <w:tr w:rsidR="00B35EE8" w14:paraId="02529B70" w14:textId="77777777" w:rsidTr="003A4359">
        <w:tc>
          <w:tcPr>
            <w:tcW w:w="3681" w:type="dxa"/>
          </w:tcPr>
          <w:p w14:paraId="2B063392" w14:textId="5107771F" w:rsidR="00B35EE8" w:rsidRDefault="00B35EE8" w:rsidP="00B35EE8">
            <w:r>
              <w:t>Why are you/your team interested in joining this programme?</w:t>
            </w:r>
          </w:p>
        </w:tc>
        <w:tc>
          <w:tcPr>
            <w:tcW w:w="10206" w:type="dxa"/>
          </w:tcPr>
          <w:p w14:paraId="27F52329" w14:textId="77777777" w:rsidR="00B35EE8" w:rsidRDefault="00B35EE8" w:rsidP="003F7D5A"/>
        </w:tc>
      </w:tr>
      <w:tr w:rsidR="00B35EE8" w14:paraId="6B1B3858" w14:textId="77777777" w:rsidTr="003A4359">
        <w:tc>
          <w:tcPr>
            <w:tcW w:w="3681" w:type="dxa"/>
          </w:tcPr>
          <w:p w14:paraId="06680DB4" w14:textId="37285445" w:rsidR="00B35EE8" w:rsidRDefault="00B35EE8" w:rsidP="00B35EE8">
            <w:r>
              <w:t>What do you want to achieve as a result of participation?</w:t>
            </w:r>
          </w:p>
        </w:tc>
        <w:tc>
          <w:tcPr>
            <w:tcW w:w="10206" w:type="dxa"/>
          </w:tcPr>
          <w:p w14:paraId="60E277CF" w14:textId="77777777" w:rsidR="00B35EE8" w:rsidRDefault="00B35EE8" w:rsidP="003F7D5A"/>
        </w:tc>
      </w:tr>
      <w:tr w:rsidR="00B35EE8" w14:paraId="48E0D051" w14:textId="77777777" w:rsidTr="003A4359">
        <w:tc>
          <w:tcPr>
            <w:tcW w:w="3681" w:type="dxa"/>
          </w:tcPr>
          <w:p w14:paraId="3621CC5D" w14:textId="18D91C0C" w:rsidR="00B35EE8" w:rsidRDefault="00B35EE8" w:rsidP="003F7D5A">
            <w:r>
              <w:t>What challenges do you see for you/your team in this programme?</w:t>
            </w:r>
          </w:p>
          <w:p w14:paraId="133807EB" w14:textId="43AB207C" w:rsidR="00B35EE8" w:rsidRDefault="00B35EE8" w:rsidP="00B35EE8">
            <w:r>
              <w:t>How will you meet</w:t>
            </w:r>
            <w:r w:rsidR="00016E37">
              <w:t xml:space="preserve"> these challenges?</w:t>
            </w:r>
          </w:p>
        </w:tc>
        <w:tc>
          <w:tcPr>
            <w:tcW w:w="10206" w:type="dxa"/>
          </w:tcPr>
          <w:p w14:paraId="67948C8C" w14:textId="77777777" w:rsidR="00B35EE8" w:rsidRDefault="00B35EE8" w:rsidP="003F7D5A"/>
        </w:tc>
      </w:tr>
    </w:tbl>
    <w:p w14:paraId="481A5ADE" w14:textId="345B0F05" w:rsidR="00953F40" w:rsidRDefault="004C468C" w:rsidP="00D7201F">
      <w:pPr>
        <w:pStyle w:val="Heading1"/>
      </w:pPr>
      <w:r>
        <w:t>Our e</w:t>
      </w:r>
      <w:r w:rsidR="00EF1486">
        <w:t xml:space="preserve">xpectations of you and </w:t>
      </w:r>
      <w:r w:rsidR="00C41999">
        <w:t>your team</w:t>
      </w:r>
    </w:p>
    <w:p w14:paraId="361CD9B4" w14:textId="757A922F" w:rsidR="00C41999" w:rsidRDefault="003A4359" w:rsidP="00116222">
      <w:pPr>
        <w:tabs>
          <w:tab w:val="left" w:pos="4820"/>
        </w:tabs>
      </w:pPr>
      <w:r>
        <w:t>Below we outline our expectation of you and your team as participants in this programme.</w:t>
      </w:r>
      <w:r w:rsidR="00337ED5">
        <w:t xml:space="preserve"> </w:t>
      </w:r>
      <w:r w:rsidR="00116222">
        <w:t xml:space="preserve">Please explain how </w:t>
      </w:r>
      <w:r>
        <w:t>you/</w:t>
      </w:r>
      <w:r w:rsidR="00116222">
        <w:t xml:space="preserve">your </w:t>
      </w:r>
      <w:r w:rsidR="00337ED5">
        <w:t>team will meet each expectation.</w:t>
      </w:r>
    </w:p>
    <w:tbl>
      <w:tblPr>
        <w:tblStyle w:val="GridTable1Light-Accent1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805"/>
        <w:gridCol w:w="3293"/>
        <w:gridCol w:w="8850"/>
      </w:tblGrid>
      <w:tr w:rsidR="00116222" w:rsidRPr="00116222" w14:paraId="5A3CEA38" w14:textId="77777777" w:rsidTr="00082F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5" w:type="dxa"/>
            <w:tcBorders>
              <w:bottom w:val="single" w:sz="4" w:space="0" w:color="auto"/>
            </w:tcBorders>
            <w:hideMark/>
          </w:tcPr>
          <w:p w14:paraId="12786893" w14:textId="77777777" w:rsidR="00116222" w:rsidRPr="00116222" w:rsidRDefault="00116222" w:rsidP="00116222">
            <w:pPr>
              <w:pStyle w:val="NoSpacing"/>
              <w:rPr>
                <w:rFonts w:asciiTheme="majorHAnsi" w:hAnsiTheme="majorHAnsi" w:cstheme="majorHAnsi"/>
                <w:b w:val="0"/>
                <w:color w:val="B1004D"/>
              </w:rPr>
            </w:pPr>
            <w:r w:rsidRPr="00116222">
              <w:rPr>
                <w:rFonts w:asciiTheme="majorHAnsi" w:hAnsiTheme="majorHAnsi" w:cstheme="majorHAnsi"/>
                <w:b w:val="0"/>
                <w:color w:val="B1004D"/>
              </w:rPr>
              <w:t>Expectation</w:t>
            </w:r>
          </w:p>
        </w:tc>
        <w:tc>
          <w:tcPr>
            <w:tcW w:w="3293" w:type="dxa"/>
            <w:tcBorders>
              <w:bottom w:val="single" w:sz="4" w:space="0" w:color="auto"/>
            </w:tcBorders>
            <w:hideMark/>
          </w:tcPr>
          <w:p w14:paraId="30507EFC" w14:textId="77777777" w:rsidR="00116222" w:rsidRPr="00116222" w:rsidRDefault="00116222" w:rsidP="001162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B1004D"/>
              </w:rPr>
            </w:pPr>
            <w:r w:rsidRPr="00116222">
              <w:rPr>
                <w:rFonts w:asciiTheme="majorHAnsi" w:hAnsiTheme="majorHAnsi" w:cstheme="majorHAnsi"/>
                <w:b w:val="0"/>
                <w:color w:val="B1004D"/>
              </w:rPr>
              <w:t>Explanation</w:t>
            </w:r>
          </w:p>
        </w:tc>
        <w:tc>
          <w:tcPr>
            <w:tcW w:w="8850" w:type="dxa"/>
            <w:tcBorders>
              <w:bottom w:val="single" w:sz="4" w:space="0" w:color="auto"/>
            </w:tcBorders>
          </w:tcPr>
          <w:p w14:paraId="1B244A23" w14:textId="5215E50C" w:rsidR="00116222" w:rsidRPr="00116222" w:rsidRDefault="00116222" w:rsidP="001162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B1004D"/>
              </w:rPr>
            </w:pPr>
            <w:r w:rsidRPr="00116222">
              <w:rPr>
                <w:rFonts w:asciiTheme="majorHAnsi" w:hAnsiTheme="majorHAnsi" w:cstheme="majorHAnsi"/>
                <w:b w:val="0"/>
                <w:color w:val="B1004D"/>
              </w:rPr>
              <w:t>Describe how you will meet this expectation (</w:t>
            </w:r>
            <w:r w:rsidR="00337ED5">
              <w:rPr>
                <w:rFonts w:asciiTheme="majorHAnsi" w:hAnsiTheme="majorHAnsi" w:cstheme="majorHAnsi"/>
                <w:b w:val="0"/>
                <w:color w:val="B1004D"/>
              </w:rPr>
              <w:t xml:space="preserve">up to </w:t>
            </w:r>
            <w:r w:rsidRPr="00116222">
              <w:rPr>
                <w:rFonts w:asciiTheme="majorHAnsi" w:hAnsiTheme="majorHAnsi" w:cstheme="majorHAnsi"/>
                <w:b w:val="0"/>
                <w:color w:val="B1004D"/>
              </w:rPr>
              <w:t>300 words per section)</w:t>
            </w:r>
          </w:p>
        </w:tc>
      </w:tr>
      <w:tr w:rsidR="00116222" w14:paraId="18B77810"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6DF24773" w14:textId="77777777" w:rsidR="00116222" w:rsidRPr="00116222" w:rsidRDefault="00116222" w:rsidP="00116222">
            <w:pPr>
              <w:pStyle w:val="NoSpacing"/>
              <w:rPr>
                <w:b w:val="0"/>
                <w:color w:val="B1004D"/>
              </w:rPr>
            </w:pPr>
            <w:r w:rsidRPr="00116222">
              <w:rPr>
                <w:b w:val="0"/>
                <w:color w:val="B1004D"/>
              </w:rPr>
              <w:t>Leadership</w:t>
            </w:r>
          </w:p>
        </w:tc>
        <w:tc>
          <w:tcPr>
            <w:tcW w:w="3293" w:type="dxa"/>
            <w:hideMark/>
          </w:tcPr>
          <w:p w14:paraId="02ABF035" w14:textId="77777777" w:rsidR="00116222" w:rsidRDefault="00116222">
            <w:pPr>
              <w:cnfStyle w:val="000000000000" w:firstRow="0" w:lastRow="0" w:firstColumn="0" w:lastColumn="0" w:oddVBand="0" w:evenVBand="0" w:oddHBand="0" w:evenHBand="0" w:firstRowFirstColumn="0" w:firstRowLastColumn="0" w:lastRowFirstColumn="0" w:lastRowLastColumn="0"/>
            </w:pPr>
            <w:r>
              <w:t>The lead applicant must be a senior clinician in your organisation. Your team must include at least two senior team members enthusiastic about the potential of online patient/carer feedback</w:t>
            </w:r>
          </w:p>
        </w:tc>
        <w:tc>
          <w:tcPr>
            <w:tcW w:w="8850" w:type="dxa"/>
          </w:tcPr>
          <w:p w14:paraId="192AC440"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43C5D6E3"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5185B9C1" w14:textId="77777777" w:rsidR="00116222" w:rsidRPr="00116222" w:rsidRDefault="00116222" w:rsidP="00116222">
            <w:pPr>
              <w:pStyle w:val="NoSpacing"/>
              <w:rPr>
                <w:b w:val="0"/>
                <w:color w:val="B1004D"/>
              </w:rPr>
            </w:pPr>
            <w:r w:rsidRPr="00116222">
              <w:rPr>
                <w:b w:val="0"/>
                <w:color w:val="B1004D"/>
              </w:rPr>
              <w:lastRenderedPageBreak/>
              <w:t>Organisational support</w:t>
            </w:r>
          </w:p>
        </w:tc>
        <w:tc>
          <w:tcPr>
            <w:tcW w:w="3293" w:type="dxa"/>
            <w:hideMark/>
          </w:tcPr>
          <w:p w14:paraId="744D3C85" w14:textId="77777777" w:rsidR="008B1283" w:rsidRDefault="00116222" w:rsidP="00BD1360">
            <w:pPr>
              <w:cnfStyle w:val="000000000000" w:firstRow="0" w:lastRow="0" w:firstColumn="0" w:lastColumn="0" w:oddVBand="0" w:evenVBand="0" w:oddHBand="0" w:evenHBand="0" w:firstRowFirstColumn="0" w:firstRowLastColumn="0" w:lastRowFirstColumn="0" w:lastRowLastColumn="0"/>
            </w:pPr>
            <w:r>
              <w:t>Your participation in this programme must be supported at director level in your organisation</w:t>
            </w:r>
            <w:r w:rsidR="008B1283">
              <w:t>.</w:t>
            </w:r>
          </w:p>
          <w:p w14:paraId="6CF8E8F5" w14:textId="1B09AE08" w:rsidR="0045449B" w:rsidRPr="008B1283" w:rsidRDefault="008B1283" w:rsidP="00BD1360">
            <w:pPr>
              <w:cnfStyle w:val="000000000000" w:firstRow="0" w:lastRow="0" w:firstColumn="0" w:lastColumn="0" w:oddVBand="0" w:evenVBand="0" w:oddHBand="0" w:evenHBand="0" w:firstRowFirstColumn="0" w:firstRowLastColumn="0" w:lastRowFirstColumn="0" w:lastRowLastColumn="0"/>
              <w:rPr>
                <w:b/>
              </w:rPr>
            </w:pPr>
            <w:r w:rsidRPr="008B1283">
              <w:rPr>
                <w:b/>
              </w:rPr>
              <w:t>Please give the name and email of the relevant director.</w:t>
            </w:r>
          </w:p>
        </w:tc>
        <w:tc>
          <w:tcPr>
            <w:tcW w:w="8850" w:type="dxa"/>
          </w:tcPr>
          <w:p w14:paraId="240DE2E3" w14:textId="77777777" w:rsidR="00116222" w:rsidRDefault="00116222">
            <w:pPr>
              <w:cnfStyle w:val="000000000000" w:firstRow="0" w:lastRow="0" w:firstColumn="0" w:lastColumn="0" w:oddVBand="0" w:evenVBand="0" w:oddHBand="0" w:evenHBand="0" w:firstRowFirstColumn="0" w:firstRowLastColumn="0" w:lastRowFirstColumn="0" w:lastRowLastColumn="0"/>
            </w:pPr>
            <w:bookmarkStart w:id="0" w:name="_GoBack"/>
            <w:bookmarkEnd w:id="0"/>
          </w:p>
        </w:tc>
      </w:tr>
      <w:tr w:rsidR="00116222" w14:paraId="6ED78CF1"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17D193B1" w14:textId="77777777" w:rsidR="00116222" w:rsidRPr="00116222" w:rsidRDefault="00116222" w:rsidP="00116222">
            <w:pPr>
              <w:pStyle w:val="NoSpacing"/>
              <w:rPr>
                <w:b w:val="0"/>
                <w:color w:val="B1004D"/>
              </w:rPr>
            </w:pPr>
            <w:r w:rsidRPr="00116222">
              <w:rPr>
                <w:b w:val="0"/>
                <w:color w:val="B1004D"/>
              </w:rPr>
              <w:t>Team involvement</w:t>
            </w:r>
          </w:p>
        </w:tc>
        <w:tc>
          <w:tcPr>
            <w:tcW w:w="3293" w:type="dxa"/>
            <w:hideMark/>
          </w:tcPr>
          <w:p w14:paraId="645E4AB0" w14:textId="01923432" w:rsidR="0045449B" w:rsidRDefault="00116222" w:rsidP="00BD1360">
            <w:pPr>
              <w:cnfStyle w:val="000000000000" w:firstRow="0" w:lastRow="0" w:firstColumn="0" w:lastColumn="0" w:oddVBand="0" w:evenVBand="0" w:oddHBand="0" w:evenHBand="0" w:firstRowFirstColumn="0" w:firstRowLastColumn="0" w:lastRowFirstColumn="0" w:lastRowLastColumn="0"/>
            </w:pPr>
            <w:r>
              <w:t>You must be able to involve up to 20 members of your team in some relevant activity, so that everyone feels part of the programme</w:t>
            </w:r>
          </w:p>
        </w:tc>
        <w:tc>
          <w:tcPr>
            <w:tcW w:w="8850" w:type="dxa"/>
          </w:tcPr>
          <w:p w14:paraId="106431CF"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7BAF6C4A"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5E46E2F9" w14:textId="77777777" w:rsidR="00116222" w:rsidRPr="00116222" w:rsidRDefault="00116222" w:rsidP="00116222">
            <w:pPr>
              <w:pStyle w:val="NoSpacing"/>
              <w:rPr>
                <w:b w:val="0"/>
                <w:color w:val="B1004D"/>
              </w:rPr>
            </w:pPr>
            <w:r w:rsidRPr="00116222">
              <w:rPr>
                <w:b w:val="0"/>
                <w:color w:val="B1004D"/>
              </w:rPr>
              <w:t>Induction</w:t>
            </w:r>
          </w:p>
        </w:tc>
        <w:tc>
          <w:tcPr>
            <w:tcW w:w="3293" w:type="dxa"/>
            <w:hideMark/>
          </w:tcPr>
          <w:p w14:paraId="6A564384" w14:textId="42CEBB90" w:rsidR="0045449B" w:rsidRDefault="00116222" w:rsidP="00834C54">
            <w:pPr>
              <w:cnfStyle w:val="000000000000" w:firstRow="0" w:lastRow="0" w:firstColumn="0" w:lastColumn="0" w:oddVBand="0" w:evenVBand="0" w:oddHBand="0" w:evenHBand="0" w:firstRowFirstColumn="0" w:firstRowLastColumn="0" w:lastRowFirstColumn="0" w:lastRowLastColumn="0"/>
            </w:pPr>
            <w:r>
              <w:t>Two members of your team must be able to attend the induction work</w:t>
            </w:r>
            <w:r w:rsidR="00914F27">
              <w:t>s</w:t>
            </w:r>
            <w:r>
              <w:t>hop on 13 September in Scotland</w:t>
            </w:r>
          </w:p>
        </w:tc>
        <w:tc>
          <w:tcPr>
            <w:tcW w:w="8850" w:type="dxa"/>
          </w:tcPr>
          <w:p w14:paraId="0A69109F"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1986E314"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13DA4C7F" w14:textId="77777777" w:rsidR="00116222" w:rsidRPr="00116222" w:rsidRDefault="00116222" w:rsidP="00116222">
            <w:pPr>
              <w:pStyle w:val="NoSpacing"/>
              <w:rPr>
                <w:b w:val="0"/>
                <w:color w:val="B1004D"/>
              </w:rPr>
            </w:pPr>
            <w:r w:rsidRPr="00116222">
              <w:rPr>
                <w:b w:val="0"/>
                <w:color w:val="B1004D"/>
              </w:rPr>
              <w:t>Awareness</w:t>
            </w:r>
          </w:p>
        </w:tc>
        <w:tc>
          <w:tcPr>
            <w:tcW w:w="3293" w:type="dxa"/>
            <w:hideMark/>
          </w:tcPr>
          <w:p w14:paraId="38B5501F" w14:textId="77777777" w:rsidR="00116222" w:rsidRDefault="00116222">
            <w:pPr>
              <w:cnfStyle w:val="000000000000" w:firstRow="0" w:lastRow="0" w:firstColumn="0" w:lastColumn="0" w:oddVBand="0" w:evenVBand="0" w:oddHBand="0" w:evenHBand="0" w:firstRowFirstColumn="0" w:firstRowLastColumn="0" w:lastRowFirstColumn="0" w:lastRowLastColumn="0"/>
            </w:pPr>
            <w:r>
              <w:t>Some members of your team must be willing and able to invite feedback from patients or their families in any way which is appropriate to your service and its users</w:t>
            </w:r>
          </w:p>
        </w:tc>
        <w:tc>
          <w:tcPr>
            <w:tcW w:w="8850" w:type="dxa"/>
          </w:tcPr>
          <w:p w14:paraId="1ECF80A4"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192E1722"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66C24563" w14:textId="77777777" w:rsidR="00116222" w:rsidRPr="00116222" w:rsidRDefault="00116222" w:rsidP="00116222">
            <w:pPr>
              <w:pStyle w:val="NoSpacing"/>
              <w:rPr>
                <w:b w:val="0"/>
                <w:color w:val="B1004D"/>
              </w:rPr>
            </w:pPr>
            <w:r w:rsidRPr="00116222">
              <w:rPr>
                <w:b w:val="0"/>
                <w:color w:val="B1004D"/>
              </w:rPr>
              <w:t>Responsiveness</w:t>
            </w:r>
          </w:p>
        </w:tc>
        <w:tc>
          <w:tcPr>
            <w:tcW w:w="3293" w:type="dxa"/>
            <w:hideMark/>
          </w:tcPr>
          <w:p w14:paraId="45ECDFF9" w14:textId="77777777" w:rsidR="00116222" w:rsidRDefault="00116222">
            <w:pPr>
              <w:cnfStyle w:val="000000000000" w:firstRow="0" w:lastRow="0" w:firstColumn="0" w:lastColumn="0" w:oddVBand="0" w:evenVBand="0" w:oddHBand="0" w:evenHBand="0" w:firstRowFirstColumn="0" w:firstRowLastColumn="0" w:lastRowFirstColumn="0" w:lastRowLastColumn="0"/>
            </w:pPr>
            <w:r>
              <w:t>Some members of your team must be willing and able to respond online to the stories which people post about your service, including highlighting any changes which have been made as a result of a story</w:t>
            </w:r>
          </w:p>
        </w:tc>
        <w:tc>
          <w:tcPr>
            <w:tcW w:w="8850" w:type="dxa"/>
          </w:tcPr>
          <w:p w14:paraId="2B593AB6"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3B3421BF"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183A43FA" w14:textId="77777777" w:rsidR="00116222" w:rsidRPr="00116222" w:rsidRDefault="00116222" w:rsidP="00116222">
            <w:pPr>
              <w:pStyle w:val="NoSpacing"/>
              <w:rPr>
                <w:b w:val="0"/>
                <w:color w:val="B1004D"/>
              </w:rPr>
            </w:pPr>
            <w:r w:rsidRPr="00116222">
              <w:rPr>
                <w:b w:val="0"/>
                <w:color w:val="B1004D"/>
              </w:rPr>
              <w:lastRenderedPageBreak/>
              <w:t>Learning</w:t>
            </w:r>
          </w:p>
        </w:tc>
        <w:tc>
          <w:tcPr>
            <w:tcW w:w="3293" w:type="dxa"/>
            <w:hideMark/>
          </w:tcPr>
          <w:p w14:paraId="31577C9E" w14:textId="636EFCAE" w:rsidR="0045449B" w:rsidRDefault="00116222" w:rsidP="00BD1360">
            <w:pPr>
              <w:cnfStyle w:val="000000000000" w:firstRow="0" w:lastRow="0" w:firstColumn="0" w:lastColumn="0" w:oddVBand="0" w:evenVBand="0" w:oddHBand="0" w:evenHBand="0" w:firstRowFirstColumn="0" w:firstRowLastColumn="0" w:lastRowFirstColumn="0" w:lastRowLastColumn="0"/>
            </w:pPr>
            <w:r>
              <w:t>Your team must be willing to regularly review its feedback together, in any setting which encourages discussion and reflection</w:t>
            </w:r>
          </w:p>
        </w:tc>
        <w:tc>
          <w:tcPr>
            <w:tcW w:w="8850" w:type="dxa"/>
          </w:tcPr>
          <w:p w14:paraId="04549065"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25537356"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59FF78EC" w14:textId="77777777" w:rsidR="00116222" w:rsidRPr="00116222" w:rsidRDefault="00116222" w:rsidP="00116222">
            <w:pPr>
              <w:pStyle w:val="NoSpacing"/>
              <w:rPr>
                <w:b w:val="0"/>
                <w:color w:val="B1004D"/>
              </w:rPr>
            </w:pPr>
            <w:r w:rsidRPr="00116222">
              <w:rPr>
                <w:b w:val="0"/>
                <w:color w:val="B1004D"/>
              </w:rPr>
              <w:t>Reflection</w:t>
            </w:r>
          </w:p>
        </w:tc>
        <w:tc>
          <w:tcPr>
            <w:tcW w:w="3293" w:type="dxa"/>
            <w:hideMark/>
          </w:tcPr>
          <w:p w14:paraId="72DE1679" w14:textId="1CC22020" w:rsidR="0045449B" w:rsidRDefault="00116222" w:rsidP="00BD1360">
            <w:pPr>
              <w:cnfStyle w:val="000000000000" w:firstRow="0" w:lastRow="0" w:firstColumn="0" w:lastColumn="0" w:oddVBand="0" w:evenVBand="0" w:oddHBand="0" w:evenHBand="0" w:firstRowFirstColumn="0" w:firstRowLastColumn="0" w:lastRowFirstColumn="0" w:lastRowLastColumn="0"/>
            </w:pPr>
            <w:r>
              <w:t>You must be willing to reflect on your own organisation, project activity and impacts to contribute to a deeper understanding of its success or failure.</w:t>
            </w:r>
          </w:p>
        </w:tc>
        <w:tc>
          <w:tcPr>
            <w:tcW w:w="8850" w:type="dxa"/>
          </w:tcPr>
          <w:p w14:paraId="4D112208"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20AF5FA0"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0D7C6956" w14:textId="77777777" w:rsidR="00116222" w:rsidRPr="00116222" w:rsidRDefault="00116222" w:rsidP="00116222">
            <w:pPr>
              <w:pStyle w:val="NoSpacing"/>
              <w:rPr>
                <w:b w:val="0"/>
                <w:color w:val="B1004D"/>
              </w:rPr>
            </w:pPr>
            <w:r w:rsidRPr="00116222">
              <w:rPr>
                <w:b w:val="0"/>
                <w:color w:val="B1004D"/>
              </w:rPr>
              <w:t>Community</w:t>
            </w:r>
          </w:p>
        </w:tc>
        <w:tc>
          <w:tcPr>
            <w:tcW w:w="3293" w:type="dxa"/>
            <w:hideMark/>
          </w:tcPr>
          <w:p w14:paraId="78E1B978" w14:textId="77777777" w:rsidR="00116222" w:rsidRDefault="00116222">
            <w:pPr>
              <w:cnfStyle w:val="000000000000" w:firstRow="0" w:lastRow="0" w:firstColumn="0" w:lastColumn="0" w:oddVBand="0" w:evenVBand="0" w:oddHBand="0" w:evenHBand="0" w:firstRowFirstColumn="0" w:firstRowLastColumn="0" w:lastRowFirstColumn="0" w:lastRowLastColumn="0"/>
            </w:pPr>
            <w:r>
              <w:t>Some members of your team must be able and willing to share experience and offer peer-support to others on the programme through the community of practice, an email list or monthly online meeting, hosted by us or you. Our expert reference group will also offer support in this way.</w:t>
            </w:r>
          </w:p>
        </w:tc>
        <w:tc>
          <w:tcPr>
            <w:tcW w:w="8850" w:type="dxa"/>
          </w:tcPr>
          <w:p w14:paraId="06951766"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1C8D6FA9"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02F4401D" w14:textId="77777777" w:rsidR="00116222" w:rsidRPr="00116222" w:rsidRDefault="00116222" w:rsidP="00116222">
            <w:pPr>
              <w:pStyle w:val="NoSpacing"/>
              <w:rPr>
                <w:b w:val="0"/>
                <w:color w:val="B1004D"/>
              </w:rPr>
            </w:pPr>
            <w:r w:rsidRPr="00116222">
              <w:rPr>
                <w:b w:val="0"/>
                <w:color w:val="B1004D"/>
              </w:rPr>
              <w:t>Sharing</w:t>
            </w:r>
          </w:p>
        </w:tc>
        <w:tc>
          <w:tcPr>
            <w:tcW w:w="3293" w:type="dxa"/>
            <w:hideMark/>
          </w:tcPr>
          <w:p w14:paraId="6F4C5AD8" w14:textId="77777777" w:rsidR="00116222" w:rsidRDefault="00116222">
            <w:pPr>
              <w:cnfStyle w:val="000000000000" w:firstRow="0" w:lastRow="0" w:firstColumn="0" w:lastColumn="0" w:oddVBand="0" w:evenVBand="0" w:oddHBand="0" w:evenHBand="0" w:firstRowFirstColumn="0" w:firstRowLastColumn="0" w:lastRowFirstColumn="0" w:lastRowLastColumn="0"/>
            </w:pPr>
            <w:r>
              <w:t xml:space="preserve">At least one senior member of your team must be willing to share your progress and challenges on this programme online, in public, at least monthly. Channels for sharing could include Facebook, Twitter, blogging, online video diary, or any other </w:t>
            </w:r>
            <w:r>
              <w:lastRenderedPageBreak/>
              <w:t>way which enables people not on the programme to follow your progress and learn from your experiences.</w:t>
            </w:r>
          </w:p>
        </w:tc>
        <w:tc>
          <w:tcPr>
            <w:tcW w:w="8850" w:type="dxa"/>
          </w:tcPr>
          <w:p w14:paraId="5F460728"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0751560F"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79016FF9" w14:textId="77777777" w:rsidR="00116222" w:rsidRPr="00116222" w:rsidRDefault="00116222" w:rsidP="00116222">
            <w:pPr>
              <w:pStyle w:val="NoSpacing"/>
              <w:rPr>
                <w:b w:val="0"/>
                <w:color w:val="B1004D"/>
              </w:rPr>
            </w:pPr>
            <w:r w:rsidRPr="00116222">
              <w:rPr>
                <w:b w:val="0"/>
                <w:color w:val="B1004D"/>
              </w:rPr>
              <w:t>Persistence</w:t>
            </w:r>
          </w:p>
        </w:tc>
        <w:tc>
          <w:tcPr>
            <w:tcW w:w="3293" w:type="dxa"/>
            <w:hideMark/>
          </w:tcPr>
          <w:p w14:paraId="152A80A5" w14:textId="1DC9142C" w:rsidR="0045449B" w:rsidRDefault="00116222" w:rsidP="00BD1360">
            <w:pPr>
              <w:cnfStyle w:val="000000000000" w:firstRow="0" w:lastRow="0" w:firstColumn="0" w:lastColumn="0" w:oddVBand="0" w:evenVBand="0" w:oddHBand="0" w:evenHBand="0" w:firstRowFirstColumn="0" w:firstRowLastColumn="0" w:lastRowFirstColumn="0" w:lastRowLastColumn="0"/>
            </w:pPr>
            <w:r>
              <w:t>You must be willing to persist with the programme until at least the mid-point review workshop, even if you encounter challenges</w:t>
            </w:r>
          </w:p>
        </w:tc>
        <w:tc>
          <w:tcPr>
            <w:tcW w:w="8850" w:type="dxa"/>
          </w:tcPr>
          <w:p w14:paraId="1A95FE81"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7EFC6E63"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565F43F5" w14:textId="77777777" w:rsidR="00116222" w:rsidRPr="00116222" w:rsidRDefault="00116222" w:rsidP="00116222">
            <w:pPr>
              <w:pStyle w:val="NoSpacing"/>
              <w:rPr>
                <w:b w:val="0"/>
                <w:color w:val="B1004D"/>
              </w:rPr>
            </w:pPr>
            <w:r w:rsidRPr="00116222">
              <w:rPr>
                <w:b w:val="0"/>
                <w:color w:val="B1004D"/>
              </w:rPr>
              <w:t>Review</w:t>
            </w:r>
          </w:p>
        </w:tc>
        <w:tc>
          <w:tcPr>
            <w:tcW w:w="3293" w:type="dxa"/>
            <w:hideMark/>
          </w:tcPr>
          <w:p w14:paraId="1950EBBC" w14:textId="0B789095" w:rsidR="0045449B" w:rsidRDefault="00116222" w:rsidP="00BD1360">
            <w:pPr>
              <w:cnfStyle w:val="000000000000" w:firstRow="0" w:lastRow="0" w:firstColumn="0" w:lastColumn="0" w:oddVBand="0" w:evenVBand="0" w:oddHBand="0" w:evenHBand="0" w:firstRowFirstColumn="0" w:firstRowLastColumn="0" w:lastRowFirstColumn="0" w:lastRowLastColumn="0"/>
            </w:pPr>
            <w:r>
              <w:t>Two members of your team must be able to attend the mid-point and end of programme review workshops</w:t>
            </w:r>
          </w:p>
        </w:tc>
        <w:tc>
          <w:tcPr>
            <w:tcW w:w="8850" w:type="dxa"/>
          </w:tcPr>
          <w:p w14:paraId="50704B0F"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r w:rsidR="00116222" w14:paraId="7B3F731D" w14:textId="77777777" w:rsidTr="00082F2F">
        <w:tc>
          <w:tcPr>
            <w:cnfStyle w:val="001000000000" w:firstRow="0" w:lastRow="0" w:firstColumn="1" w:lastColumn="0" w:oddVBand="0" w:evenVBand="0" w:oddHBand="0" w:evenHBand="0" w:firstRowFirstColumn="0" w:firstRowLastColumn="0" w:lastRowFirstColumn="0" w:lastRowLastColumn="0"/>
            <w:tcW w:w="1805" w:type="dxa"/>
            <w:hideMark/>
          </w:tcPr>
          <w:p w14:paraId="3523DA68" w14:textId="77777777" w:rsidR="00116222" w:rsidRPr="00116222" w:rsidRDefault="00116222" w:rsidP="00116222">
            <w:pPr>
              <w:pStyle w:val="NoSpacing"/>
              <w:rPr>
                <w:b w:val="0"/>
                <w:color w:val="B1004D"/>
              </w:rPr>
            </w:pPr>
            <w:r w:rsidRPr="00116222">
              <w:rPr>
                <w:b w:val="0"/>
                <w:color w:val="B1004D"/>
              </w:rPr>
              <w:t>Evaluation</w:t>
            </w:r>
          </w:p>
        </w:tc>
        <w:tc>
          <w:tcPr>
            <w:tcW w:w="3293" w:type="dxa"/>
            <w:hideMark/>
          </w:tcPr>
          <w:p w14:paraId="000610BD" w14:textId="6353F416" w:rsidR="0045449B" w:rsidRDefault="00116222" w:rsidP="00BD1360">
            <w:pPr>
              <w:cnfStyle w:val="000000000000" w:firstRow="0" w:lastRow="0" w:firstColumn="0" w:lastColumn="0" w:oddVBand="0" w:evenVBand="0" w:oddHBand="0" w:evenHBand="0" w:firstRowFirstColumn="0" w:firstRowLastColumn="0" w:lastRowFirstColumn="0" w:lastRowLastColumn="0"/>
            </w:pPr>
            <w:r>
              <w:t>You must be willing to support the evaluation of the programme through participating in group discussion, online surveys or brief interviews.</w:t>
            </w:r>
          </w:p>
        </w:tc>
        <w:tc>
          <w:tcPr>
            <w:tcW w:w="8850" w:type="dxa"/>
          </w:tcPr>
          <w:p w14:paraId="03BCC0DC" w14:textId="77777777" w:rsidR="00116222" w:rsidRDefault="00116222">
            <w:pPr>
              <w:cnfStyle w:val="000000000000" w:firstRow="0" w:lastRow="0" w:firstColumn="0" w:lastColumn="0" w:oddVBand="0" w:evenVBand="0" w:oddHBand="0" w:evenHBand="0" w:firstRowFirstColumn="0" w:firstRowLastColumn="0" w:lastRowFirstColumn="0" w:lastRowLastColumn="0"/>
            </w:pPr>
          </w:p>
        </w:tc>
      </w:tr>
    </w:tbl>
    <w:p w14:paraId="40FF01EA" w14:textId="77777777" w:rsidR="00D7201F" w:rsidRDefault="00D7201F" w:rsidP="00D7201F">
      <w:pPr>
        <w:pStyle w:val="Heading1"/>
      </w:pPr>
    </w:p>
    <w:p w14:paraId="2423778C" w14:textId="77777777" w:rsidR="00D7201F" w:rsidRDefault="00D7201F" w:rsidP="00D7201F">
      <w:pPr>
        <w:rPr>
          <w:rFonts w:asciiTheme="majorHAnsi" w:eastAsiaTheme="majorEastAsia" w:hAnsiTheme="majorHAnsi" w:cstheme="majorBidi"/>
          <w:color w:val="B10059"/>
          <w:sz w:val="32"/>
          <w:szCs w:val="32"/>
        </w:rPr>
      </w:pPr>
      <w:r>
        <w:br w:type="page"/>
      </w:r>
    </w:p>
    <w:p w14:paraId="66AE1F1E" w14:textId="0D7EA7DD" w:rsidR="00C41999" w:rsidRDefault="0045449B" w:rsidP="00D7201F">
      <w:pPr>
        <w:pStyle w:val="Heading1"/>
      </w:pPr>
      <w:r>
        <w:lastRenderedPageBreak/>
        <w:t xml:space="preserve">Before you press “send”, </w:t>
      </w:r>
      <w:r w:rsidR="00D7201F">
        <w:t xml:space="preserve">please </w:t>
      </w:r>
      <w:r>
        <w:t>check</w:t>
      </w:r>
    </w:p>
    <w:tbl>
      <w:tblPr>
        <w:tblStyle w:val="TableGrid"/>
        <w:tblW w:w="0" w:type="auto"/>
        <w:tblLook w:val="04A0" w:firstRow="1" w:lastRow="0" w:firstColumn="1" w:lastColumn="0" w:noHBand="0" w:noVBand="1"/>
      </w:tblPr>
      <w:tblGrid>
        <w:gridCol w:w="12328"/>
        <w:gridCol w:w="1559"/>
      </w:tblGrid>
      <w:tr w:rsidR="0045449B" w14:paraId="7D5071A5" w14:textId="77777777" w:rsidTr="00EF1BE8">
        <w:tc>
          <w:tcPr>
            <w:tcW w:w="12328" w:type="dxa"/>
          </w:tcPr>
          <w:p w14:paraId="40ECC074" w14:textId="77777777" w:rsidR="0045449B" w:rsidRDefault="0045449B" w:rsidP="0045449B"/>
          <w:p w14:paraId="559FF3F6" w14:textId="77777777" w:rsidR="00EF1BE8" w:rsidRDefault="00EF1BE8" w:rsidP="0045449B"/>
        </w:tc>
        <w:tc>
          <w:tcPr>
            <w:tcW w:w="1559" w:type="dxa"/>
          </w:tcPr>
          <w:p w14:paraId="745F0BB1" w14:textId="77777777" w:rsidR="0045449B" w:rsidRDefault="00EF1BE8" w:rsidP="006E15B8">
            <w:r>
              <w:rPr>
                <w:noProof/>
                <w:lang w:eastAsia="en-GB"/>
              </w:rPr>
              <w:drawing>
                <wp:anchor distT="0" distB="0" distL="114300" distR="114300" simplePos="0" relativeHeight="251658240" behindDoc="0" locked="0" layoutInCell="1" allowOverlap="1" wp14:anchorId="0629B1E4" wp14:editId="089A2398">
                  <wp:simplePos x="0" y="0"/>
                  <wp:positionH relativeFrom="column">
                    <wp:posOffset>313276</wp:posOffset>
                  </wp:positionH>
                  <wp:positionV relativeFrom="paragraph">
                    <wp:posOffset>82991</wp:posOffset>
                  </wp:positionV>
                  <wp:extent cx="159026" cy="159026"/>
                  <wp:effectExtent l="0" t="0" r="0" b="0"/>
                  <wp:wrapNone/>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Checkmark.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59026" cy="159026"/>
                          </a:xfrm>
                          <a:prstGeom prst="rect">
                            <a:avLst/>
                          </a:prstGeom>
                        </pic:spPr>
                      </pic:pic>
                    </a:graphicData>
                  </a:graphic>
                </wp:anchor>
              </w:drawing>
            </w:r>
          </w:p>
        </w:tc>
      </w:tr>
      <w:tr w:rsidR="00EF1BE8" w14:paraId="75C84D86" w14:textId="77777777" w:rsidTr="00EF1BE8">
        <w:tc>
          <w:tcPr>
            <w:tcW w:w="12328" w:type="dxa"/>
          </w:tcPr>
          <w:p w14:paraId="1224B9F6" w14:textId="77777777" w:rsidR="00EF1BE8" w:rsidRDefault="00EF1BE8" w:rsidP="0045449B">
            <w:r>
              <w:t>You have support at director level</w:t>
            </w:r>
          </w:p>
          <w:p w14:paraId="25FEBEF4" w14:textId="77777777" w:rsidR="00EF1BE8" w:rsidRDefault="00EF1BE8" w:rsidP="0045449B"/>
        </w:tc>
        <w:tc>
          <w:tcPr>
            <w:tcW w:w="1559" w:type="dxa"/>
          </w:tcPr>
          <w:p w14:paraId="38F04D0A" w14:textId="77777777" w:rsidR="00EF1BE8" w:rsidRDefault="00EF1BE8" w:rsidP="006E15B8"/>
        </w:tc>
      </w:tr>
      <w:tr w:rsidR="00EF1BE8" w14:paraId="1036CC22" w14:textId="77777777" w:rsidTr="00EF1BE8">
        <w:tc>
          <w:tcPr>
            <w:tcW w:w="12328" w:type="dxa"/>
          </w:tcPr>
          <w:p w14:paraId="2053062B" w14:textId="77777777" w:rsidR="00EF1BE8" w:rsidRDefault="00EF1BE8" w:rsidP="006E15B8">
            <w:r>
              <w:t>Your team can commit to this project for 2 years</w:t>
            </w:r>
          </w:p>
          <w:p w14:paraId="2C205618" w14:textId="77777777" w:rsidR="00EF1BE8" w:rsidRDefault="00EF1BE8" w:rsidP="006E15B8"/>
        </w:tc>
        <w:tc>
          <w:tcPr>
            <w:tcW w:w="1559" w:type="dxa"/>
          </w:tcPr>
          <w:p w14:paraId="6F93B294" w14:textId="77777777" w:rsidR="00EF1BE8" w:rsidRDefault="00EF1BE8" w:rsidP="006E15B8"/>
        </w:tc>
      </w:tr>
      <w:tr w:rsidR="00EF1BE8" w14:paraId="1506CC25" w14:textId="77777777" w:rsidTr="00EF1BE8">
        <w:tc>
          <w:tcPr>
            <w:tcW w:w="12328" w:type="dxa"/>
          </w:tcPr>
          <w:p w14:paraId="2141EB47" w14:textId="699FADB8" w:rsidR="00EF1BE8" w:rsidRDefault="000A5078" w:rsidP="006E15B8">
            <w:r>
              <w:t>Two</w:t>
            </w:r>
            <w:r w:rsidR="00EF1BE8">
              <w:t xml:space="preserve"> members of your team can attend induction in Scotland on 13 September</w:t>
            </w:r>
          </w:p>
          <w:p w14:paraId="78EBBBBC" w14:textId="77777777" w:rsidR="00EF1BE8" w:rsidRDefault="00EF1BE8" w:rsidP="006E15B8"/>
        </w:tc>
        <w:tc>
          <w:tcPr>
            <w:tcW w:w="1559" w:type="dxa"/>
          </w:tcPr>
          <w:p w14:paraId="068E1D4D" w14:textId="77777777" w:rsidR="00EF1BE8" w:rsidRDefault="00EF1BE8" w:rsidP="006E15B8"/>
        </w:tc>
      </w:tr>
      <w:tr w:rsidR="00EF1BE8" w14:paraId="4C5487A1" w14:textId="77777777" w:rsidTr="00EF1BE8">
        <w:tc>
          <w:tcPr>
            <w:tcW w:w="12328" w:type="dxa"/>
          </w:tcPr>
          <w:p w14:paraId="40D2719F" w14:textId="1876A02B" w:rsidR="00EF1BE8" w:rsidRDefault="00EF1BE8" w:rsidP="006E15B8">
            <w:r>
              <w:t xml:space="preserve">Your contact details are </w:t>
            </w:r>
            <w:r w:rsidR="000A5078">
              <w:t>correct</w:t>
            </w:r>
            <w:r>
              <w:t>!</w:t>
            </w:r>
          </w:p>
          <w:p w14:paraId="645DB3DB" w14:textId="77777777" w:rsidR="00EF1BE8" w:rsidRDefault="00EF1BE8" w:rsidP="006E15B8"/>
        </w:tc>
        <w:tc>
          <w:tcPr>
            <w:tcW w:w="1559" w:type="dxa"/>
          </w:tcPr>
          <w:p w14:paraId="79C9C341" w14:textId="77777777" w:rsidR="00EF1BE8" w:rsidRDefault="00EF1BE8" w:rsidP="006E15B8"/>
        </w:tc>
      </w:tr>
    </w:tbl>
    <w:p w14:paraId="61E3FE6F" w14:textId="77777777" w:rsidR="00C41999" w:rsidRDefault="00C41999" w:rsidP="00C41999">
      <w:pPr>
        <w:pStyle w:val="NoSpacing"/>
      </w:pPr>
    </w:p>
    <w:p w14:paraId="02A4C517" w14:textId="3A4B4B3B" w:rsidR="00EF1BE8" w:rsidRDefault="00EF1BE8" w:rsidP="00EF1BE8">
      <w:pPr>
        <w:pStyle w:val="Heading2"/>
      </w:pPr>
      <w:r>
        <w:t xml:space="preserve">Please return </w:t>
      </w:r>
      <w:r w:rsidR="000A5078">
        <w:t xml:space="preserve">the completed form by email </w:t>
      </w:r>
      <w:r>
        <w:t xml:space="preserve">to </w:t>
      </w:r>
      <w:hyperlink r:id="rId9" w:history="1">
        <w:r w:rsidR="000A5078" w:rsidRPr="00B85FFE">
          <w:rPr>
            <w:rStyle w:val="Hyperlink"/>
          </w:rPr>
          <w:t>gina.alexander@careopinion.org.uk</w:t>
        </w:r>
      </w:hyperlink>
      <w:r w:rsidR="000A5078">
        <w:t xml:space="preserve"> </w:t>
      </w:r>
    </w:p>
    <w:p w14:paraId="7591E1BC" w14:textId="77777777" w:rsidR="000A5078" w:rsidRPr="000A5078" w:rsidRDefault="000A5078" w:rsidP="000A5078"/>
    <w:sectPr w:rsidR="000A5078" w:rsidRPr="000A5078" w:rsidSect="003E4193">
      <w:footerReference w:type="default" r:id="rId10"/>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D7BD6" w14:textId="77777777" w:rsidR="004E5B55" w:rsidRDefault="004E5B55" w:rsidP="004E5B55">
      <w:pPr>
        <w:spacing w:after="0" w:line="240" w:lineRule="auto"/>
      </w:pPr>
      <w:r>
        <w:separator/>
      </w:r>
    </w:p>
  </w:endnote>
  <w:endnote w:type="continuationSeparator" w:id="0">
    <w:p w14:paraId="4DA9990B" w14:textId="77777777" w:rsidR="004E5B55" w:rsidRDefault="004E5B55" w:rsidP="004E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DCBC" w14:textId="4FBD9AE6" w:rsidR="004E5B55" w:rsidRPr="00996905" w:rsidRDefault="004E5B55" w:rsidP="004E5B55">
    <w:pPr>
      <w:pStyle w:val="Footer"/>
      <w:pBdr>
        <w:top w:val="single" w:sz="4" w:space="1" w:color="auto"/>
      </w:pBdr>
      <w:rPr>
        <w:b/>
        <w:sz w:val="20"/>
      </w:rPr>
    </w:pPr>
    <w:r w:rsidRPr="00996905">
      <w:rPr>
        <w:b/>
        <w:sz w:val="20"/>
      </w:rPr>
      <w:t xml:space="preserve">Using online feedback: </w:t>
    </w:r>
    <w:r w:rsidR="009055BC">
      <w:rPr>
        <w:b/>
        <w:sz w:val="20"/>
      </w:rPr>
      <w:t>application form</w:t>
    </w:r>
    <w:r w:rsidRPr="00996905">
      <w:rPr>
        <w:b/>
        <w:sz w:val="20"/>
      </w:rPr>
      <w:tab/>
    </w:r>
    <w:r w:rsidRPr="00996905">
      <w:rPr>
        <w:b/>
        <w:sz w:val="20"/>
      </w:rPr>
      <w:tab/>
      <w:t xml:space="preserve">Page </w:t>
    </w:r>
    <w:r w:rsidRPr="00996905">
      <w:rPr>
        <w:b/>
        <w:sz w:val="20"/>
      </w:rPr>
      <w:fldChar w:fldCharType="begin"/>
    </w:r>
    <w:r w:rsidRPr="00996905">
      <w:rPr>
        <w:b/>
        <w:sz w:val="20"/>
      </w:rPr>
      <w:instrText xml:space="preserve"> PAGE   \* MERGEFORMAT </w:instrText>
    </w:r>
    <w:r w:rsidRPr="00996905">
      <w:rPr>
        <w:b/>
        <w:sz w:val="20"/>
      </w:rPr>
      <w:fldChar w:fldCharType="separate"/>
    </w:r>
    <w:r w:rsidR="008B1283">
      <w:rPr>
        <w:b/>
        <w:noProof/>
        <w:sz w:val="20"/>
      </w:rPr>
      <w:t>2</w:t>
    </w:r>
    <w:r w:rsidRPr="00996905">
      <w:rPr>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9B47A" w14:textId="77777777" w:rsidR="004E5B55" w:rsidRDefault="004E5B55" w:rsidP="004E5B55">
      <w:pPr>
        <w:spacing w:after="0" w:line="240" w:lineRule="auto"/>
      </w:pPr>
      <w:r>
        <w:separator/>
      </w:r>
    </w:p>
  </w:footnote>
  <w:footnote w:type="continuationSeparator" w:id="0">
    <w:p w14:paraId="1C83C185" w14:textId="77777777" w:rsidR="004E5B55" w:rsidRDefault="004E5B55" w:rsidP="004E5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BC8"/>
    <w:rsid w:val="00016E37"/>
    <w:rsid w:val="00082F2F"/>
    <w:rsid w:val="000A5078"/>
    <w:rsid w:val="00116222"/>
    <w:rsid w:val="001C3536"/>
    <w:rsid w:val="003336FA"/>
    <w:rsid w:val="00337ED5"/>
    <w:rsid w:val="003A4359"/>
    <w:rsid w:val="003E4193"/>
    <w:rsid w:val="004349ED"/>
    <w:rsid w:val="0045449B"/>
    <w:rsid w:val="004C468C"/>
    <w:rsid w:val="004E5B55"/>
    <w:rsid w:val="006F1C04"/>
    <w:rsid w:val="00720088"/>
    <w:rsid w:val="00834C54"/>
    <w:rsid w:val="008555F8"/>
    <w:rsid w:val="008B1283"/>
    <w:rsid w:val="008E1172"/>
    <w:rsid w:val="009055BC"/>
    <w:rsid w:val="00914F27"/>
    <w:rsid w:val="00953F40"/>
    <w:rsid w:val="00966CE6"/>
    <w:rsid w:val="00A74E60"/>
    <w:rsid w:val="00B35EE8"/>
    <w:rsid w:val="00BB7BB3"/>
    <w:rsid w:val="00BD1360"/>
    <w:rsid w:val="00C41999"/>
    <w:rsid w:val="00CC62DF"/>
    <w:rsid w:val="00D64313"/>
    <w:rsid w:val="00D7201F"/>
    <w:rsid w:val="00D75502"/>
    <w:rsid w:val="00D91DB9"/>
    <w:rsid w:val="00DD104E"/>
    <w:rsid w:val="00E23B78"/>
    <w:rsid w:val="00EC1728"/>
    <w:rsid w:val="00EF1486"/>
    <w:rsid w:val="00EF1BE8"/>
    <w:rsid w:val="00F029CD"/>
    <w:rsid w:val="00F21BC8"/>
    <w:rsid w:val="00FB141E"/>
    <w:rsid w:val="00FE2267"/>
    <w:rsid w:val="00FE4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8A4B0"/>
  <w15:chartTrackingRefBased/>
  <w15:docId w15:val="{F6B7CB80-C518-4C53-896C-E5583ED1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01F"/>
    <w:pPr>
      <w:keepNext/>
      <w:keepLines/>
      <w:spacing w:before="720" w:after="0"/>
      <w:outlineLvl w:val="0"/>
    </w:pPr>
    <w:rPr>
      <w:rFonts w:asciiTheme="majorHAnsi" w:eastAsiaTheme="majorEastAsia" w:hAnsiTheme="majorHAnsi" w:cstheme="majorBidi"/>
      <w:color w:val="B10059"/>
      <w:sz w:val="32"/>
      <w:szCs w:val="32"/>
    </w:rPr>
  </w:style>
  <w:style w:type="paragraph" w:styleId="Heading2">
    <w:name w:val="heading 2"/>
    <w:basedOn w:val="Normal"/>
    <w:next w:val="Normal"/>
    <w:link w:val="Heading2Char"/>
    <w:uiPriority w:val="9"/>
    <w:unhideWhenUsed/>
    <w:qFormat/>
    <w:rsid w:val="00F21BC8"/>
    <w:pPr>
      <w:keepNext/>
      <w:keepLines/>
      <w:spacing w:before="40" w:after="0"/>
      <w:outlineLvl w:val="1"/>
    </w:pPr>
    <w:rPr>
      <w:rFonts w:asciiTheme="majorHAnsi" w:eastAsiaTheme="majorEastAsia" w:hAnsiTheme="majorHAnsi" w:cstheme="majorBidi"/>
      <w:color w:val="B10059"/>
      <w:sz w:val="26"/>
      <w:szCs w:val="26"/>
    </w:rPr>
  </w:style>
  <w:style w:type="paragraph" w:styleId="Heading3">
    <w:name w:val="heading 3"/>
    <w:basedOn w:val="Normal"/>
    <w:next w:val="Normal"/>
    <w:link w:val="Heading3Char"/>
    <w:uiPriority w:val="9"/>
    <w:unhideWhenUsed/>
    <w:qFormat/>
    <w:rsid w:val="00F21BC8"/>
    <w:pPr>
      <w:keepNext/>
      <w:keepLines/>
      <w:spacing w:before="40" w:after="0"/>
      <w:outlineLvl w:val="2"/>
    </w:pPr>
    <w:rPr>
      <w:rFonts w:asciiTheme="majorHAnsi" w:eastAsiaTheme="majorEastAsia" w:hAnsiTheme="majorHAnsi" w:cstheme="majorBidi"/>
      <w:color w:val="B100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01F"/>
    <w:rPr>
      <w:rFonts w:asciiTheme="majorHAnsi" w:eastAsiaTheme="majorEastAsia" w:hAnsiTheme="majorHAnsi" w:cstheme="majorBidi"/>
      <w:color w:val="B10059"/>
      <w:sz w:val="32"/>
      <w:szCs w:val="32"/>
    </w:rPr>
  </w:style>
  <w:style w:type="character" w:customStyle="1" w:styleId="Heading2Char">
    <w:name w:val="Heading 2 Char"/>
    <w:basedOn w:val="DefaultParagraphFont"/>
    <w:link w:val="Heading2"/>
    <w:uiPriority w:val="9"/>
    <w:rsid w:val="00F21BC8"/>
    <w:rPr>
      <w:rFonts w:asciiTheme="majorHAnsi" w:eastAsiaTheme="majorEastAsia" w:hAnsiTheme="majorHAnsi" w:cstheme="majorBidi"/>
      <w:color w:val="B10059"/>
      <w:sz w:val="26"/>
      <w:szCs w:val="26"/>
    </w:rPr>
  </w:style>
  <w:style w:type="character" w:customStyle="1" w:styleId="Heading3Char">
    <w:name w:val="Heading 3 Char"/>
    <w:basedOn w:val="DefaultParagraphFont"/>
    <w:link w:val="Heading3"/>
    <w:uiPriority w:val="9"/>
    <w:rsid w:val="00F21BC8"/>
    <w:rPr>
      <w:rFonts w:asciiTheme="majorHAnsi" w:eastAsiaTheme="majorEastAsia" w:hAnsiTheme="majorHAnsi" w:cstheme="majorBidi"/>
      <w:color w:val="B10059"/>
      <w:sz w:val="24"/>
      <w:szCs w:val="24"/>
    </w:rPr>
  </w:style>
  <w:style w:type="paragraph" w:styleId="NoSpacing">
    <w:name w:val="No Spacing"/>
    <w:uiPriority w:val="1"/>
    <w:qFormat/>
    <w:rsid w:val="00953F40"/>
    <w:pPr>
      <w:spacing w:after="0" w:line="240" w:lineRule="auto"/>
    </w:pPr>
  </w:style>
  <w:style w:type="table" w:customStyle="1" w:styleId="GridTable1Light-Accent11">
    <w:name w:val="Grid Table 1 Light - Accent 11"/>
    <w:basedOn w:val="TableNormal"/>
    <w:uiPriority w:val="46"/>
    <w:rsid w:val="001C3536"/>
    <w:pPr>
      <w:spacing w:after="0" w:line="240" w:lineRule="auto"/>
    </w:p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C6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34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9E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E5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B55"/>
  </w:style>
  <w:style w:type="paragraph" w:styleId="Footer">
    <w:name w:val="footer"/>
    <w:basedOn w:val="Normal"/>
    <w:link w:val="FooterChar"/>
    <w:uiPriority w:val="99"/>
    <w:unhideWhenUsed/>
    <w:rsid w:val="004E5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B55"/>
  </w:style>
  <w:style w:type="character" w:styleId="Hyperlink">
    <w:name w:val="Hyperlink"/>
    <w:basedOn w:val="DefaultParagraphFont"/>
    <w:uiPriority w:val="99"/>
    <w:unhideWhenUsed/>
    <w:rsid w:val="00A74E60"/>
    <w:rPr>
      <w:color w:val="0563C1" w:themeColor="hyperlink"/>
      <w:u w:val="single"/>
    </w:rPr>
  </w:style>
  <w:style w:type="character" w:styleId="Mention">
    <w:name w:val="Mention"/>
    <w:basedOn w:val="DefaultParagraphFont"/>
    <w:uiPriority w:val="99"/>
    <w:semiHidden/>
    <w:unhideWhenUsed/>
    <w:rsid w:val="00A74E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opinion.org.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ina.alexander@careopin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Alexander</dc:creator>
  <cp:keywords/>
  <dc:description/>
  <cp:lastModifiedBy>James Munro</cp:lastModifiedBy>
  <cp:revision>26</cp:revision>
  <dcterms:created xsi:type="dcterms:W3CDTF">2017-05-20T14:05:00Z</dcterms:created>
  <dcterms:modified xsi:type="dcterms:W3CDTF">2017-05-20T15:03:00Z</dcterms:modified>
</cp:coreProperties>
</file>